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PROPOSAL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Proposal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Proposal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ACCEPTANCE</w:t>
      </w:r>
    </w:p>
    <w:p>
      <w:pPr>
        <w:spacing w:before="0" w:after="120"/>
      </w:pPr>
      <w:r>
        <w:rPr>
          <w:color w:val="6B7682"/>
          <w:sz w:val="16"/>
        </w:rPr>
        <w:t xml:space="preserve">Signing accepts the scope, the exclusions, the price and the terms written above.</w:t>
      </w: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Accepted by, client signature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Date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Contractor Estimate template</dc:title>
  <dc:creator>Contractor Handbook</dc:creator>
</cp:coreProperties>
</file>